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118" w:rsidRPr="005C7CA0" w:rsidRDefault="005C7CA0" w:rsidP="0007099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5C7CA0">
        <w:rPr>
          <w:rFonts w:ascii="Arial" w:hAnsi="Arial" w:cs="Arial"/>
          <w:b/>
          <w:sz w:val="24"/>
          <w:szCs w:val="24"/>
          <w:u w:val="single"/>
        </w:rPr>
        <w:t>PARECER DA ASSESSORIA JURÍDICA</w:t>
      </w:r>
    </w:p>
    <w:p w:rsidR="00F61256" w:rsidRDefault="00F61256" w:rsidP="000709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96AE8" w:rsidRPr="005C7CA0" w:rsidRDefault="00796AE8" w:rsidP="000709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B4229" w:rsidRDefault="00B720BB" w:rsidP="00070999">
      <w:pPr>
        <w:spacing w:after="0" w:line="360" w:lineRule="auto"/>
        <w:ind w:left="2268"/>
        <w:jc w:val="both"/>
        <w:rPr>
          <w:rFonts w:ascii="Arial" w:hAnsi="Arial" w:cs="Arial"/>
          <w:b/>
          <w:sz w:val="24"/>
          <w:szCs w:val="24"/>
        </w:rPr>
      </w:pPr>
      <w:r w:rsidRPr="00F01E10">
        <w:rPr>
          <w:rFonts w:ascii="Arial" w:hAnsi="Arial" w:cs="Arial"/>
          <w:b/>
          <w:sz w:val="24"/>
          <w:szCs w:val="24"/>
        </w:rPr>
        <w:t xml:space="preserve">Objeto: </w:t>
      </w:r>
      <w:r w:rsidR="0091583D">
        <w:rPr>
          <w:rFonts w:ascii="Arial" w:hAnsi="Arial" w:cs="Arial"/>
          <w:b/>
          <w:sz w:val="24"/>
          <w:szCs w:val="24"/>
        </w:rPr>
        <w:t>Parec</w:t>
      </w:r>
      <w:r w:rsidR="00503FD2">
        <w:rPr>
          <w:rFonts w:ascii="Arial" w:hAnsi="Arial" w:cs="Arial"/>
          <w:b/>
          <w:sz w:val="24"/>
          <w:szCs w:val="24"/>
        </w:rPr>
        <w:t xml:space="preserve">er sobre o Projeto de Lei n° </w:t>
      </w:r>
      <w:r w:rsidR="003256F0">
        <w:rPr>
          <w:rFonts w:ascii="Arial" w:hAnsi="Arial" w:cs="Arial"/>
          <w:b/>
          <w:sz w:val="24"/>
          <w:szCs w:val="24"/>
        </w:rPr>
        <w:t>8</w:t>
      </w:r>
      <w:r w:rsidR="00B90988">
        <w:rPr>
          <w:rFonts w:ascii="Arial" w:hAnsi="Arial" w:cs="Arial"/>
          <w:b/>
          <w:sz w:val="24"/>
          <w:szCs w:val="24"/>
        </w:rPr>
        <w:t>2</w:t>
      </w:r>
      <w:r w:rsidR="0091583D">
        <w:rPr>
          <w:rFonts w:ascii="Arial" w:hAnsi="Arial" w:cs="Arial"/>
          <w:b/>
          <w:sz w:val="24"/>
          <w:szCs w:val="24"/>
        </w:rPr>
        <w:t>/201</w:t>
      </w:r>
      <w:r w:rsidR="004A262D">
        <w:rPr>
          <w:rFonts w:ascii="Arial" w:hAnsi="Arial" w:cs="Arial"/>
          <w:b/>
          <w:sz w:val="24"/>
          <w:szCs w:val="24"/>
        </w:rPr>
        <w:t>7</w:t>
      </w:r>
      <w:r w:rsidR="0091583D">
        <w:rPr>
          <w:rFonts w:ascii="Arial" w:hAnsi="Arial" w:cs="Arial"/>
          <w:b/>
          <w:sz w:val="24"/>
          <w:szCs w:val="24"/>
        </w:rPr>
        <w:t xml:space="preserve">, que </w:t>
      </w:r>
      <w:r w:rsidR="002A2DD9">
        <w:rPr>
          <w:rFonts w:ascii="Arial" w:hAnsi="Arial" w:cs="Arial"/>
          <w:b/>
          <w:sz w:val="24"/>
          <w:szCs w:val="24"/>
        </w:rPr>
        <w:t>“</w:t>
      </w:r>
      <w:r w:rsidR="002D3D13" w:rsidRPr="002D3D13">
        <w:rPr>
          <w:rFonts w:ascii="Arial" w:hAnsi="Arial" w:cs="Arial"/>
          <w:b/>
          <w:sz w:val="24"/>
          <w:szCs w:val="24"/>
        </w:rPr>
        <w:t xml:space="preserve">Autoriza o Poder Executivo Municipal a abrir crédito adicional especial na importância de até R$ </w:t>
      </w:r>
      <w:r w:rsidR="00B90988">
        <w:rPr>
          <w:rFonts w:ascii="Arial" w:hAnsi="Arial" w:cs="Arial"/>
          <w:b/>
          <w:sz w:val="24"/>
          <w:szCs w:val="24"/>
        </w:rPr>
        <w:t>60</w:t>
      </w:r>
      <w:r w:rsidR="002D3D13" w:rsidRPr="002D3D13">
        <w:rPr>
          <w:rFonts w:ascii="Arial" w:hAnsi="Arial" w:cs="Arial"/>
          <w:b/>
          <w:sz w:val="24"/>
          <w:szCs w:val="24"/>
        </w:rPr>
        <w:t>.000,00 (</w:t>
      </w:r>
      <w:r w:rsidR="00B90988">
        <w:rPr>
          <w:rFonts w:ascii="Arial" w:hAnsi="Arial" w:cs="Arial"/>
          <w:b/>
          <w:sz w:val="24"/>
          <w:szCs w:val="24"/>
        </w:rPr>
        <w:t xml:space="preserve">sessenta </w:t>
      </w:r>
      <w:r w:rsidR="002D3D13" w:rsidRPr="002D3D13">
        <w:rPr>
          <w:rFonts w:ascii="Arial" w:hAnsi="Arial" w:cs="Arial"/>
          <w:b/>
          <w:sz w:val="24"/>
          <w:szCs w:val="24"/>
        </w:rPr>
        <w:t>mil reais).</w:t>
      </w:r>
      <w:r w:rsidR="002D3D13">
        <w:rPr>
          <w:rFonts w:ascii="Arial" w:hAnsi="Arial" w:cs="Arial"/>
          <w:b/>
          <w:sz w:val="24"/>
          <w:szCs w:val="24"/>
        </w:rPr>
        <w:t>”</w:t>
      </w:r>
    </w:p>
    <w:p w:rsidR="00796AE8" w:rsidRDefault="00796AE8" w:rsidP="00070999">
      <w:pPr>
        <w:spacing w:after="0" w:line="360" w:lineRule="auto"/>
        <w:ind w:left="2268"/>
        <w:jc w:val="both"/>
        <w:rPr>
          <w:rFonts w:ascii="Arial" w:hAnsi="Arial" w:cs="Arial"/>
          <w:b/>
          <w:sz w:val="24"/>
          <w:szCs w:val="24"/>
        </w:rPr>
      </w:pPr>
    </w:p>
    <w:p w:rsidR="002A2DD9" w:rsidRDefault="002A2DD9" w:rsidP="00070999">
      <w:pPr>
        <w:spacing w:after="0" w:line="360" w:lineRule="auto"/>
        <w:ind w:left="2268"/>
        <w:jc w:val="both"/>
        <w:rPr>
          <w:rFonts w:ascii="Arial" w:hAnsi="Arial" w:cs="Arial"/>
          <w:b/>
          <w:sz w:val="24"/>
          <w:szCs w:val="24"/>
        </w:rPr>
      </w:pPr>
    </w:p>
    <w:p w:rsidR="000E542F" w:rsidRDefault="00862F6B" w:rsidP="00070999">
      <w:pPr>
        <w:spacing w:after="0"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Vistos, etc.</w:t>
      </w:r>
    </w:p>
    <w:p w:rsidR="00F61256" w:rsidRDefault="00F61256" w:rsidP="00070999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796AE8" w:rsidRDefault="00796AE8" w:rsidP="00070999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5C7CA0" w:rsidRDefault="005C7CA0" w:rsidP="004A262D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5C7CA0">
        <w:rPr>
          <w:rFonts w:ascii="Arial" w:hAnsi="Arial" w:cs="Arial"/>
          <w:sz w:val="24"/>
          <w:szCs w:val="24"/>
        </w:rPr>
        <w:t>Foi recebida</w:t>
      </w:r>
      <w:r w:rsidR="00650B53">
        <w:rPr>
          <w:rFonts w:ascii="Arial" w:hAnsi="Arial" w:cs="Arial"/>
          <w:sz w:val="24"/>
          <w:szCs w:val="24"/>
        </w:rPr>
        <w:t>,</w:t>
      </w:r>
      <w:r w:rsidRPr="005C7CA0">
        <w:rPr>
          <w:rFonts w:ascii="Arial" w:hAnsi="Arial" w:cs="Arial"/>
          <w:sz w:val="24"/>
          <w:szCs w:val="24"/>
        </w:rPr>
        <w:t xml:space="preserve"> por esta Assessoria</w:t>
      </w:r>
      <w:r w:rsidR="00650B53">
        <w:rPr>
          <w:rFonts w:ascii="Arial" w:hAnsi="Arial" w:cs="Arial"/>
          <w:sz w:val="24"/>
          <w:szCs w:val="24"/>
        </w:rPr>
        <w:t>,</w:t>
      </w:r>
      <w:r w:rsidRPr="005C7CA0">
        <w:rPr>
          <w:rFonts w:ascii="Arial" w:hAnsi="Arial" w:cs="Arial"/>
          <w:sz w:val="24"/>
          <w:szCs w:val="24"/>
        </w:rPr>
        <w:t xml:space="preserve"> solic</w:t>
      </w:r>
      <w:r>
        <w:rPr>
          <w:rFonts w:ascii="Arial" w:hAnsi="Arial" w:cs="Arial"/>
          <w:sz w:val="24"/>
          <w:szCs w:val="24"/>
        </w:rPr>
        <w:t xml:space="preserve">itação oriunda da Presidência do </w:t>
      </w:r>
      <w:r w:rsidRPr="005C7CA0">
        <w:rPr>
          <w:rFonts w:ascii="Arial" w:hAnsi="Arial" w:cs="Arial"/>
          <w:sz w:val="24"/>
          <w:szCs w:val="24"/>
        </w:rPr>
        <w:t>Legislativo</w:t>
      </w:r>
      <w:r w:rsidR="00620180">
        <w:rPr>
          <w:rFonts w:ascii="Arial" w:hAnsi="Arial" w:cs="Arial"/>
          <w:sz w:val="24"/>
          <w:szCs w:val="24"/>
        </w:rPr>
        <w:t xml:space="preserve"> </w:t>
      </w:r>
      <w:r w:rsidR="00650B53">
        <w:rPr>
          <w:rFonts w:ascii="Arial" w:hAnsi="Arial" w:cs="Arial"/>
          <w:sz w:val="24"/>
          <w:szCs w:val="24"/>
        </w:rPr>
        <w:t xml:space="preserve">para </w:t>
      </w:r>
      <w:r w:rsidRPr="005C7CA0">
        <w:rPr>
          <w:rFonts w:ascii="Arial" w:hAnsi="Arial" w:cs="Arial"/>
          <w:sz w:val="24"/>
          <w:szCs w:val="24"/>
        </w:rPr>
        <w:t xml:space="preserve">a elaboração de parecer sobre o </w:t>
      </w:r>
      <w:r w:rsidR="004A262D">
        <w:rPr>
          <w:rFonts w:ascii="Arial" w:hAnsi="Arial" w:cs="Arial"/>
          <w:sz w:val="24"/>
          <w:szCs w:val="24"/>
        </w:rPr>
        <w:t>p</w:t>
      </w:r>
      <w:r w:rsidRPr="005C7CA0">
        <w:rPr>
          <w:rFonts w:ascii="Arial" w:hAnsi="Arial" w:cs="Arial"/>
          <w:sz w:val="24"/>
          <w:szCs w:val="24"/>
        </w:rPr>
        <w:t xml:space="preserve">rojeto de </w:t>
      </w:r>
      <w:r w:rsidR="004A262D">
        <w:rPr>
          <w:rFonts w:ascii="Arial" w:hAnsi="Arial" w:cs="Arial"/>
          <w:sz w:val="24"/>
          <w:szCs w:val="24"/>
        </w:rPr>
        <w:t>l</w:t>
      </w:r>
      <w:r w:rsidRPr="005C7CA0">
        <w:rPr>
          <w:rFonts w:ascii="Arial" w:hAnsi="Arial" w:cs="Arial"/>
          <w:sz w:val="24"/>
          <w:szCs w:val="24"/>
        </w:rPr>
        <w:t xml:space="preserve">ei </w:t>
      </w:r>
      <w:r w:rsidR="00521C01">
        <w:rPr>
          <w:rFonts w:ascii="Arial" w:hAnsi="Arial" w:cs="Arial"/>
          <w:sz w:val="24"/>
          <w:szCs w:val="24"/>
        </w:rPr>
        <w:t>em epígrafe, a teor do disposto no art. 2º, II e IV, da Resolução n° 04/2015.</w:t>
      </w:r>
    </w:p>
    <w:p w:rsidR="004A262D" w:rsidRPr="00200753" w:rsidRDefault="009B0A67" w:rsidP="004A262D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Trata-se de projeto de lei atinente à matéria orçamentária</w:t>
      </w:r>
      <w:r w:rsidR="004E2695">
        <w:rPr>
          <w:rFonts w:ascii="Arial" w:hAnsi="Arial" w:cs="Arial"/>
          <w:sz w:val="24"/>
          <w:szCs w:val="24"/>
        </w:rPr>
        <w:t xml:space="preserve">, destinado a abrir crédito adicional </w:t>
      </w:r>
      <w:r w:rsidR="00446404">
        <w:rPr>
          <w:rFonts w:ascii="Arial" w:hAnsi="Arial" w:cs="Arial"/>
          <w:sz w:val="24"/>
          <w:szCs w:val="24"/>
        </w:rPr>
        <w:t>especial</w:t>
      </w:r>
      <w:r w:rsidR="004A262D">
        <w:rPr>
          <w:rFonts w:ascii="Arial" w:hAnsi="Arial" w:cs="Arial"/>
          <w:sz w:val="24"/>
          <w:szCs w:val="24"/>
        </w:rPr>
        <w:t xml:space="preserve"> no orçamento municipal</w:t>
      </w:r>
      <w:r w:rsidR="00446404">
        <w:rPr>
          <w:rFonts w:ascii="Arial" w:hAnsi="Arial" w:cs="Arial"/>
          <w:sz w:val="24"/>
          <w:szCs w:val="24"/>
        </w:rPr>
        <w:t xml:space="preserve"> (PPA, LDO e LOA)</w:t>
      </w:r>
      <w:r w:rsidR="004A262D">
        <w:rPr>
          <w:rFonts w:ascii="Arial" w:hAnsi="Arial" w:cs="Arial"/>
          <w:sz w:val="24"/>
          <w:szCs w:val="24"/>
        </w:rPr>
        <w:t>, o qual f</w:t>
      </w:r>
      <w:r w:rsidR="00385518">
        <w:rPr>
          <w:rFonts w:ascii="Arial" w:hAnsi="Arial" w:cs="Arial"/>
          <w:sz w:val="24"/>
          <w:szCs w:val="24"/>
        </w:rPr>
        <w:t xml:space="preserve">oi lido na sessão ordinária de </w:t>
      </w:r>
      <w:r w:rsidR="00B90988">
        <w:rPr>
          <w:rFonts w:ascii="Arial" w:hAnsi="Arial" w:cs="Arial"/>
          <w:sz w:val="24"/>
          <w:szCs w:val="24"/>
        </w:rPr>
        <w:t>03</w:t>
      </w:r>
      <w:r w:rsidR="00385518">
        <w:rPr>
          <w:rFonts w:ascii="Arial" w:hAnsi="Arial" w:cs="Arial"/>
          <w:sz w:val="24"/>
          <w:szCs w:val="24"/>
        </w:rPr>
        <w:t xml:space="preserve"> de </w:t>
      </w:r>
      <w:r w:rsidR="003B1C58">
        <w:rPr>
          <w:rFonts w:ascii="Arial" w:hAnsi="Arial" w:cs="Arial"/>
          <w:sz w:val="24"/>
          <w:szCs w:val="24"/>
        </w:rPr>
        <w:t>ju</w:t>
      </w:r>
      <w:r w:rsidR="00B90988">
        <w:rPr>
          <w:rFonts w:ascii="Arial" w:hAnsi="Arial" w:cs="Arial"/>
          <w:sz w:val="24"/>
          <w:szCs w:val="24"/>
        </w:rPr>
        <w:t>l</w:t>
      </w:r>
      <w:r w:rsidR="003B1C58">
        <w:rPr>
          <w:rFonts w:ascii="Arial" w:hAnsi="Arial" w:cs="Arial"/>
          <w:sz w:val="24"/>
          <w:szCs w:val="24"/>
        </w:rPr>
        <w:t>ho</w:t>
      </w:r>
      <w:r w:rsidR="002D3D13">
        <w:rPr>
          <w:rFonts w:ascii="Arial" w:hAnsi="Arial" w:cs="Arial"/>
          <w:sz w:val="24"/>
          <w:szCs w:val="24"/>
        </w:rPr>
        <w:t xml:space="preserve"> </w:t>
      </w:r>
      <w:r w:rsidR="004A262D">
        <w:rPr>
          <w:rFonts w:ascii="Arial" w:hAnsi="Arial" w:cs="Arial"/>
          <w:sz w:val="24"/>
          <w:szCs w:val="24"/>
        </w:rPr>
        <w:t>de 2017.</w:t>
      </w:r>
    </w:p>
    <w:p w:rsidR="005C7CA0" w:rsidRDefault="005C7CA0" w:rsidP="00521C01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5C7CA0">
        <w:rPr>
          <w:rFonts w:ascii="Arial" w:hAnsi="Arial" w:cs="Arial"/>
          <w:sz w:val="24"/>
          <w:szCs w:val="24"/>
        </w:rPr>
        <w:t xml:space="preserve">É o sucinto relatório. </w:t>
      </w:r>
    </w:p>
    <w:p w:rsidR="005C7CA0" w:rsidRPr="005C7CA0" w:rsidRDefault="005C7CA0" w:rsidP="00521C0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C7CA0" w:rsidRPr="005C7CA0" w:rsidRDefault="005C7CA0" w:rsidP="00521C0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C7CA0">
        <w:rPr>
          <w:rFonts w:ascii="Arial" w:hAnsi="Arial" w:cs="Arial"/>
          <w:b/>
          <w:sz w:val="24"/>
          <w:szCs w:val="24"/>
          <w:u w:val="single"/>
        </w:rPr>
        <w:t>FUNDAMENTAÇÃO JURÍDICA</w:t>
      </w:r>
    </w:p>
    <w:p w:rsidR="005C7CA0" w:rsidRDefault="005C7CA0" w:rsidP="00521C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E0391" w:rsidRDefault="005C7CA0" w:rsidP="00521C01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5C7CA0">
        <w:rPr>
          <w:rFonts w:ascii="Arial" w:hAnsi="Arial" w:cs="Arial"/>
          <w:sz w:val="24"/>
          <w:szCs w:val="24"/>
        </w:rPr>
        <w:t xml:space="preserve"> presente projeto foi analisado</w:t>
      </w:r>
      <w:r>
        <w:rPr>
          <w:rFonts w:ascii="Arial" w:hAnsi="Arial" w:cs="Arial"/>
          <w:sz w:val="24"/>
          <w:szCs w:val="24"/>
        </w:rPr>
        <w:t xml:space="preserve"> em seus aspectos legais e constitucionais</w:t>
      </w:r>
      <w:r w:rsidRPr="005C7CA0">
        <w:rPr>
          <w:rFonts w:ascii="Arial" w:hAnsi="Arial" w:cs="Arial"/>
          <w:sz w:val="24"/>
          <w:szCs w:val="24"/>
        </w:rPr>
        <w:t>.</w:t>
      </w:r>
    </w:p>
    <w:p w:rsidR="00985A11" w:rsidRDefault="00862F6B" w:rsidP="00521C01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Lei Orgânica Municipal</w:t>
      </w:r>
      <w:r w:rsidR="00985A11">
        <w:rPr>
          <w:rFonts w:ascii="Arial" w:hAnsi="Arial" w:cs="Arial"/>
          <w:sz w:val="24"/>
          <w:szCs w:val="24"/>
        </w:rPr>
        <w:t xml:space="preserve"> – LOM</w:t>
      </w:r>
      <w:r>
        <w:rPr>
          <w:rFonts w:ascii="Arial" w:hAnsi="Arial" w:cs="Arial"/>
          <w:sz w:val="24"/>
          <w:szCs w:val="24"/>
        </w:rPr>
        <w:t>, no seu art. 121, estabelece a competência privativa do Prefeito para iniciar leis sobre o plano plurianual, diretrizes or</w:t>
      </w:r>
      <w:r w:rsidR="00985A11">
        <w:rPr>
          <w:rFonts w:ascii="Arial" w:hAnsi="Arial" w:cs="Arial"/>
          <w:sz w:val="24"/>
          <w:szCs w:val="24"/>
        </w:rPr>
        <w:t xml:space="preserve">çamentárias e orçamentos anuais. </w:t>
      </w:r>
    </w:p>
    <w:p w:rsidR="00985A11" w:rsidRDefault="00985A11" w:rsidP="00521C01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art. 123 da LOM, por seu turno, autoriza a iniciativa de projeto de leis relativos a créditos adicionais. Além disso, o art. 124, </w:t>
      </w:r>
      <w:r w:rsidR="00AD3949">
        <w:rPr>
          <w:rFonts w:ascii="Arial" w:hAnsi="Arial" w:cs="Arial"/>
          <w:sz w:val="24"/>
          <w:szCs w:val="24"/>
        </w:rPr>
        <w:t xml:space="preserve">inc. </w:t>
      </w:r>
      <w:r>
        <w:rPr>
          <w:rFonts w:ascii="Arial" w:hAnsi="Arial" w:cs="Arial"/>
          <w:sz w:val="24"/>
          <w:szCs w:val="24"/>
        </w:rPr>
        <w:t xml:space="preserve">V, veda a abertura de crédito suplementar ou especial, sem prévia autorização legislativa e sem </w:t>
      </w:r>
      <w:r>
        <w:rPr>
          <w:rFonts w:ascii="Arial" w:hAnsi="Arial" w:cs="Arial"/>
          <w:sz w:val="24"/>
          <w:szCs w:val="24"/>
        </w:rPr>
        <w:lastRenderedPageBreak/>
        <w:t>indicação dos recursos correspondentes e o inc</w:t>
      </w:r>
      <w:r w:rsidR="00AD3949">
        <w:rPr>
          <w:rFonts w:ascii="Arial" w:hAnsi="Arial" w:cs="Arial"/>
          <w:sz w:val="24"/>
          <w:szCs w:val="24"/>
        </w:rPr>
        <w:t>. V</w:t>
      </w:r>
      <w:r>
        <w:rPr>
          <w:rFonts w:ascii="Arial" w:hAnsi="Arial" w:cs="Arial"/>
          <w:sz w:val="24"/>
          <w:szCs w:val="24"/>
        </w:rPr>
        <w:t>I do citado artigo proíbe a transposição, o remanejamento ou a transferência de recursos de uma categoria de programação para outra, ou de um órgão para outro, sem prévia autorização legislativa.</w:t>
      </w:r>
    </w:p>
    <w:p w:rsidR="00404418" w:rsidRDefault="00404418" w:rsidP="00521C01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Regimento Interno desta Casa Legislativa, no seu art. 106, inc</w:t>
      </w:r>
      <w:r w:rsidR="00AD394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IV e V, atribu</w:t>
      </w:r>
      <w:r w:rsidR="004E269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ao Prefeito a iniciativa privativa de Projetos de Lei que importem aumento ou diminuição de receita ou disponham sobre matéria financeira, que é o caso em questão.</w:t>
      </w:r>
    </w:p>
    <w:p w:rsidR="001E0391" w:rsidRDefault="00985A11" w:rsidP="00521C01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Ademais, a </w:t>
      </w:r>
      <w:r w:rsidR="001E0391">
        <w:rPr>
          <w:rFonts w:ascii="Arial" w:hAnsi="Arial" w:cs="Arial"/>
          <w:sz w:val="24"/>
          <w:szCs w:val="24"/>
        </w:rPr>
        <w:t>Lei Federal n° 4.320/1964</w:t>
      </w:r>
      <w:r w:rsidR="000E542F">
        <w:rPr>
          <w:rFonts w:ascii="Arial" w:hAnsi="Arial" w:cs="Arial"/>
          <w:sz w:val="24"/>
          <w:szCs w:val="24"/>
        </w:rPr>
        <w:t>, estatuidora das normas gerais sobre os orçamentos públicos</w:t>
      </w:r>
      <w:r>
        <w:rPr>
          <w:rFonts w:ascii="Arial" w:hAnsi="Arial" w:cs="Arial"/>
          <w:sz w:val="24"/>
          <w:szCs w:val="24"/>
        </w:rPr>
        <w:t xml:space="preserve"> e Direito Financeiro para a União, Estados, Distrito Federal e Municípios</w:t>
      </w:r>
      <w:r w:rsidR="000E542F">
        <w:rPr>
          <w:rFonts w:ascii="Arial" w:hAnsi="Arial" w:cs="Arial"/>
          <w:sz w:val="24"/>
          <w:szCs w:val="24"/>
        </w:rPr>
        <w:t xml:space="preserve">, </w:t>
      </w:r>
      <w:r w:rsidR="001E0391">
        <w:rPr>
          <w:rFonts w:ascii="Arial" w:hAnsi="Arial" w:cs="Arial"/>
          <w:sz w:val="24"/>
          <w:szCs w:val="24"/>
        </w:rPr>
        <w:t xml:space="preserve">estabelece que o orçamento poderá ser suplementado nas </w:t>
      </w:r>
      <w:r w:rsidR="000E542F">
        <w:rPr>
          <w:rFonts w:ascii="Arial" w:hAnsi="Arial" w:cs="Arial"/>
          <w:sz w:val="24"/>
          <w:szCs w:val="24"/>
        </w:rPr>
        <w:t>hipóteses descritas no art. 4</w:t>
      </w:r>
      <w:r w:rsidR="00681807">
        <w:rPr>
          <w:rFonts w:ascii="Arial" w:hAnsi="Arial" w:cs="Arial"/>
          <w:sz w:val="24"/>
          <w:szCs w:val="24"/>
        </w:rPr>
        <w:t>3</w:t>
      </w:r>
      <w:r w:rsidR="000E542F">
        <w:rPr>
          <w:rFonts w:ascii="Arial" w:hAnsi="Arial" w:cs="Arial"/>
          <w:sz w:val="24"/>
          <w:szCs w:val="24"/>
        </w:rPr>
        <w:t>, abaixo transcrito:</w:t>
      </w:r>
    </w:p>
    <w:p w:rsidR="00AD3949" w:rsidRDefault="00AD3949" w:rsidP="00681807">
      <w:pPr>
        <w:spacing w:after="0" w:line="240" w:lineRule="auto"/>
        <w:ind w:left="2268"/>
        <w:jc w:val="both"/>
        <w:rPr>
          <w:rFonts w:ascii="Arial" w:hAnsi="Arial" w:cs="Arial"/>
          <w:b/>
          <w:sz w:val="20"/>
          <w:szCs w:val="24"/>
        </w:rPr>
      </w:pPr>
    </w:p>
    <w:p w:rsidR="00681807" w:rsidRPr="00681807" w:rsidRDefault="00681807" w:rsidP="00681807">
      <w:pPr>
        <w:spacing w:after="0" w:line="240" w:lineRule="auto"/>
        <w:ind w:left="2268"/>
        <w:jc w:val="both"/>
        <w:rPr>
          <w:rFonts w:ascii="Arial" w:hAnsi="Arial" w:cs="Arial"/>
          <w:sz w:val="20"/>
          <w:szCs w:val="24"/>
        </w:rPr>
      </w:pPr>
      <w:r w:rsidRPr="00AD3949">
        <w:rPr>
          <w:rFonts w:ascii="Arial" w:hAnsi="Arial" w:cs="Arial"/>
          <w:b/>
          <w:sz w:val="20"/>
          <w:szCs w:val="24"/>
        </w:rPr>
        <w:t>Art. 43</w:t>
      </w:r>
      <w:r w:rsidRPr="00681807">
        <w:rPr>
          <w:rFonts w:ascii="Arial" w:hAnsi="Arial" w:cs="Arial"/>
          <w:sz w:val="20"/>
          <w:szCs w:val="24"/>
        </w:rPr>
        <w:t xml:space="preserve">. A abertura dos créditos suplementares e especiais depende da </w:t>
      </w:r>
      <w:r w:rsidRPr="00985A11">
        <w:rPr>
          <w:rFonts w:ascii="Arial" w:hAnsi="Arial" w:cs="Arial"/>
          <w:b/>
          <w:sz w:val="20"/>
          <w:szCs w:val="24"/>
          <w:u w:val="single"/>
        </w:rPr>
        <w:t>existência de recursos disponíveis</w:t>
      </w:r>
      <w:r w:rsidRPr="00681807">
        <w:rPr>
          <w:rFonts w:ascii="Arial" w:hAnsi="Arial" w:cs="Arial"/>
          <w:sz w:val="20"/>
          <w:szCs w:val="24"/>
        </w:rPr>
        <w:t xml:space="preserve"> para ocorrer a despesa e será precedida de </w:t>
      </w:r>
      <w:r w:rsidRPr="00985A11">
        <w:rPr>
          <w:rFonts w:ascii="Arial" w:hAnsi="Arial" w:cs="Arial"/>
          <w:b/>
          <w:sz w:val="20"/>
          <w:szCs w:val="24"/>
          <w:u w:val="single"/>
        </w:rPr>
        <w:t>exposição justificativa</w:t>
      </w:r>
      <w:r w:rsidRPr="00681807">
        <w:rPr>
          <w:rFonts w:ascii="Arial" w:hAnsi="Arial" w:cs="Arial"/>
          <w:sz w:val="20"/>
          <w:szCs w:val="24"/>
        </w:rPr>
        <w:t>.</w:t>
      </w:r>
    </w:p>
    <w:p w:rsidR="00681807" w:rsidRPr="00681807" w:rsidRDefault="00681807" w:rsidP="00681807">
      <w:pPr>
        <w:spacing w:after="0" w:line="240" w:lineRule="auto"/>
        <w:ind w:left="2268"/>
        <w:jc w:val="both"/>
        <w:rPr>
          <w:rFonts w:ascii="Arial" w:hAnsi="Arial" w:cs="Arial"/>
          <w:sz w:val="20"/>
          <w:szCs w:val="24"/>
        </w:rPr>
      </w:pPr>
      <w:r w:rsidRPr="00681807">
        <w:rPr>
          <w:rFonts w:ascii="Arial" w:hAnsi="Arial" w:cs="Arial"/>
          <w:sz w:val="20"/>
          <w:szCs w:val="24"/>
        </w:rPr>
        <w:t>§ 1º Consideram-se recursos para o fim deste artigo, desde que não comprometidos:</w:t>
      </w:r>
    </w:p>
    <w:p w:rsidR="00681807" w:rsidRPr="00681807" w:rsidRDefault="00681807" w:rsidP="00681807">
      <w:pPr>
        <w:spacing w:after="0" w:line="240" w:lineRule="auto"/>
        <w:ind w:left="2268"/>
        <w:jc w:val="both"/>
        <w:rPr>
          <w:rFonts w:ascii="Arial" w:hAnsi="Arial" w:cs="Arial"/>
          <w:sz w:val="20"/>
          <w:szCs w:val="24"/>
        </w:rPr>
      </w:pPr>
      <w:r w:rsidRPr="00681807">
        <w:rPr>
          <w:rFonts w:ascii="Arial" w:hAnsi="Arial" w:cs="Arial"/>
          <w:sz w:val="20"/>
          <w:szCs w:val="24"/>
        </w:rPr>
        <w:t xml:space="preserve">I - </w:t>
      </w:r>
      <w:r w:rsidRPr="006325CB">
        <w:rPr>
          <w:rFonts w:ascii="Arial" w:hAnsi="Arial" w:cs="Arial"/>
          <w:sz w:val="20"/>
          <w:szCs w:val="24"/>
        </w:rPr>
        <w:t>o superávit financeiro</w:t>
      </w:r>
      <w:r w:rsidRPr="002A2DD9">
        <w:rPr>
          <w:rFonts w:ascii="Arial" w:hAnsi="Arial" w:cs="Arial"/>
          <w:sz w:val="20"/>
          <w:szCs w:val="24"/>
        </w:rPr>
        <w:t xml:space="preserve"> </w:t>
      </w:r>
      <w:r w:rsidRPr="00DF21A8">
        <w:rPr>
          <w:rFonts w:ascii="Arial" w:hAnsi="Arial" w:cs="Arial"/>
          <w:sz w:val="20"/>
          <w:szCs w:val="24"/>
        </w:rPr>
        <w:t>apurado</w:t>
      </w:r>
      <w:r w:rsidRPr="00681807">
        <w:rPr>
          <w:rFonts w:ascii="Arial" w:hAnsi="Arial" w:cs="Arial"/>
          <w:sz w:val="20"/>
          <w:szCs w:val="24"/>
        </w:rPr>
        <w:t xml:space="preserve"> em balanço patrimonial do exercício anterior;</w:t>
      </w:r>
    </w:p>
    <w:p w:rsidR="00681807" w:rsidRPr="00385518" w:rsidRDefault="00681807" w:rsidP="00681807">
      <w:pPr>
        <w:spacing w:after="0" w:line="240" w:lineRule="auto"/>
        <w:ind w:left="2268"/>
        <w:jc w:val="both"/>
        <w:rPr>
          <w:rFonts w:ascii="Arial" w:hAnsi="Arial" w:cs="Arial"/>
          <w:sz w:val="20"/>
          <w:szCs w:val="24"/>
        </w:rPr>
      </w:pPr>
      <w:r w:rsidRPr="00681807">
        <w:rPr>
          <w:rFonts w:ascii="Arial" w:hAnsi="Arial" w:cs="Arial"/>
          <w:sz w:val="20"/>
          <w:szCs w:val="24"/>
        </w:rPr>
        <w:t xml:space="preserve">II - os provenientes de </w:t>
      </w:r>
      <w:r w:rsidRPr="002A2DD9">
        <w:rPr>
          <w:rFonts w:ascii="Arial" w:hAnsi="Arial" w:cs="Arial"/>
          <w:b/>
          <w:sz w:val="20"/>
          <w:szCs w:val="24"/>
          <w:u w:val="single"/>
        </w:rPr>
        <w:t>excesso de arrecadação</w:t>
      </w:r>
      <w:r w:rsidRPr="00385518">
        <w:rPr>
          <w:rFonts w:ascii="Arial" w:hAnsi="Arial" w:cs="Arial"/>
          <w:sz w:val="20"/>
          <w:szCs w:val="24"/>
        </w:rPr>
        <w:t>;</w:t>
      </w:r>
    </w:p>
    <w:p w:rsidR="00681807" w:rsidRPr="00681807" w:rsidRDefault="00681807" w:rsidP="00681807">
      <w:pPr>
        <w:spacing w:after="0" w:line="240" w:lineRule="auto"/>
        <w:ind w:left="2268"/>
        <w:jc w:val="both"/>
        <w:rPr>
          <w:rFonts w:ascii="Arial" w:hAnsi="Arial" w:cs="Arial"/>
          <w:sz w:val="20"/>
          <w:szCs w:val="24"/>
        </w:rPr>
      </w:pPr>
      <w:r w:rsidRPr="00385518">
        <w:rPr>
          <w:rFonts w:ascii="Arial" w:hAnsi="Arial" w:cs="Arial"/>
          <w:sz w:val="20"/>
          <w:szCs w:val="24"/>
        </w:rPr>
        <w:t>III - os resultantes de a</w:t>
      </w:r>
      <w:r w:rsidRPr="00196821">
        <w:rPr>
          <w:rFonts w:ascii="Arial" w:hAnsi="Arial" w:cs="Arial"/>
          <w:sz w:val="20"/>
          <w:szCs w:val="24"/>
        </w:rPr>
        <w:t>nulação parcial ou total de dotações orçamentárias ou de créditos adicio</w:t>
      </w:r>
      <w:r w:rsidRPr="00681807">
        <w:rPr>
          <w:rFonts w:ascii="Arial" w:hAnsi="Arial" w:cs="Arial"/>
          <w:sz w:val="20"/>
          <w:szCs w:val="24"/>
        </w:rPr>
        <w:t>nais, autorizados em Lei;</w:t>
      </w:r>
    </w:p>
    <w:p w:rsidR="00681807" w:rsidRPr="002A2DD9" w:rsidRDefault="00681807" w:rsidP="00681807">
      <w:pPr>
        <w:spacing w:after="0" w:line="240" w:lineRule="auto"/>
        <w:ind w:left="2268"/>
        <w:jc w:val="both"/>
        <w:rPr>
          <w:rFonts w:ascii="Arial" w:hAnsi="Arial" w:cs="Arial"/>
          <w:sz w:val="20"/>
          <w:szCs w:val="24"/>
        </w:rPr>
      </w:pPr>
      <w:r w:rsidRPr="00681807">
        <w:rPr>
          <w:rFonts w:ascii="Arial" w:hAnsi="Arial" w:cs="Arial"/>
          <w:sz w:val="20"/>
          <w:szCs w:val="24"/>
        </w:rPr>
        <w:t>IV - o produto de operações de crédito autorizadas, em forma que juridicamente possibilite ao p</w:t>
      </w:r>
      <w:r w:rsidRPr="002A2DD9">
        <w:rPr>
          <w:rFonts w:ascii="Arial" w:hAnsi="Arial" w:cs="Arial"/>
          <w:sz w:val="20"/>
          <w:szCs w:val="24"/>
        </w:rPr>
        <w:t>oder executivo realizá-las.</w:t>
      </w:r>
    </w:p>
    <w:p w:rsidR="00681807" w:rsidRPr="002A2DD9" w:rsidRDefault="00681807" w:rsidP="00681807">
      <w:pPr>
        <w:spacing w:after="0" w:line="240" w:lineRule="auto"/>
        <w:ind w:left="2268"/>
        <w:jc w:val="both"/>
        <w:rPr>
          <w:rFonts w:ascii="Arial" w:hAnsi="Arial" w:cs="Arial"/>
          <w:sz w:val="20"/>
          <w:szCs w:val="24"/>
        </w:rPr>
      </w:pPr>
      <w:r w:rsidRPr="002A2DD9">
        <w:rPr>
          <w:rFonts w:ascii="Arial" w:hAnsi="Arial" w:cs="Arial"/>
          <w:sz w:val="20"/>
          <w:szCs w:val="24"/>
        </w:rPr>
        <w:t xml:space="preserve">§ 2º Entende-se por </w:t>
      </w:r>
      <w:r w:rsidRPr="006325CB">
        <w:rPr>
          <w:rFonts w:ascii="Arial" w:hAnsi="Arial" w:cs="Arial"/>
          <w:sz w:val="20"/>
          <w:szCs w:val="24"/>
        </w:rPr>
        <w:t>superávit financeiro a diferença positiva entre o ativo financeiro e o passivo financeiro</w:t>
      </w:r>
      <w:r w:rsidRPr="002A2DD9">
        <w:rPr>
          <w:rFonts w:ascii="Arial" w:hAnsi="Arial" w:cs="Arial"/>
          <w:sz w:val="20"/>
          <w:szCs w:val="24"/>
        </w:rPr>
        <w:t>, conjugando-se, ainda, os saldos dos créditos adicionais transferidos e as operações de credito a eles vinculadas.</w:t>
      </w:r>
    </w:p>
    <w:p w:rsidR="00681807" w:rsidRPr="00385518" w:rsidRDefault="00681807" w:rsidP="00681807">
      <w:pPr>
        <w:spacing w:after="0" w:line="240" w:lineRule="auto"/>
        <w:ind w:left="2268"/>
        <w:jc w:val="both"/>
        <w:rPr>
          <w:rFonts w:ascii="Arial" w:hAnsi="Arial" w:cs="Arial"/>
          <w:sz w:val="20"/>
          <w:szCs w:val="24"/>
        </w:rPr>
      </w:pPr>
      <w:r w:rsidRPr="002A2DD9">
        <w:rPr>
          <w:rFonts w:ascii="Arial" w:hAnsi="Arial" w:cs="Arial"/>
          <w:sz w:val="20"/>
          <w:szCs w:val="24"/>
        </w:rPr>
        <w:t xml:space="preserve">§ 3º Entende-se por </w:t>
      </w:r>
      <w:r w:rsidRPr="0046053C">
        <w:rPr>
          <w:rFonts w:ascii="Arial" w:hAnsi="Arial" w:cs="Arial"/>
          <w:b/>
          <w:sz w:val="20"/>
          <w:szCs w:val="24"/>
        </w:rPr>
        <w:t>excesso de arrecadação</w:t>
      </w:r>
      <w:r w:rsidRPr="00385518">
        <w:rPr>
          <w:rFonts w:ascii="Arial" w:hAnsi="Arial" w:cs="Arial"/>
          <w:sz w:val="20"/>
          <w:szCs w:val="24"/>
        </w:rPr>
        <w:t>, para os fins deste artigo, o</w:t>
      </w:r>
      <w:r w:rsidRPr="002A2DD9">
        <w:rPr>
          <w:rFonts w:ascii="Arial" w:hAnsi="Arial" w:cs="Arial"/>
          <w:b/>
          <w:sz w:val="20"/>
          <w:szCs w:val="24"/>
        </w:rPr>
        <w:t xml:space="preserve"> saldo positivo das diferenças acumuladas mês a mês entre a arrecadação prevista e a realizada, considerando-se, ainda, a tendência do exercício</w:t>
      </w:r>
      <w:r w:rsidRPr="00385518">
        <w:rPr>
          <w:rFonts w:ascii="Arial" w:hAnsi="Arial" w:cs="Arial"/>
          <w:sz w:val="20"/>
          <w:szCs w:val="24"/>
        </w:rPr>
        <w:t xml:space="preserve">.  </w:t>
      </w:r>
    </w:p>
    <w:p w:rsidR="00135DDE" w:rsidRDefault="00681807" w:rsidP="00681807">
      <w:pPr>
        <w:spacing w:after="0" w:line="240" w:lineRule="auto"/>
        <w:ind w:left="2268"/>
        <w:jc w:val="both"/>
        <w:rPr>
          <w:rFonts w:ascii="Arial" w:hAnsi="Arial" w:cs="Arial"/>
          <w:sz w:val="20"/>
          <w:szCs w:val="24"/>
        </w:rPr>
      </w:pPr>
      <w:r w:rsidRPr="00681807">
        <w:rPr>
          <w:rFonts w:ascii="Arial" w:hAnsi="Arial" w:cs="Arial"/>
          <w:sz w:val="20"/>
          <w:szCs w:val="24"/>
        </w:rPr>
        <w:t>§ 4° Para o fim de apurar os recursos utilizáveis, provenientes de excesso de arrecadação, deduzir-se-á a importância dos créditos extraordinários abertos no exercício.</w:t>
      </w:r>
      <w:r w:rsidR="00985A11">
        <w:rPr>
          <w:rFonts w:ascii="Arial" w:hAnsi="Arial" w:cs="Arial"/>
          <w:sz w:val="20"/>
          <w:szCs w:val="24"/>
        </w:rPr>
        <w:t xml:space="preserve"> (Sem grifos no original)</w:t>
      </w:r>
      <w:r w:rsidR="00AD3949">
        <w:rPr>
          <w:rFonts w:ascii="Arial" w:hAnsi="Arial" w:cs="Arial"/>
          <w:sz w:val="20"/>
          <w:szCs w:val="24"/>
        </w:rPr>
        <w:t>.</w:t>
      </w:r>
    </w:p>
    <w:p w:rsidR="00AD3949" w:rsidRDefault="00AD3949" w:rsidP="00681807">
      <w:pPr>
        <w:spacing w:after="0" w:line="240" w:lineRule="auto"/>
        <w:ind w:left="2268"/>
        <w:jc w:val="both"/>
        <w:rPr>
          <w:rFonts w:ascii="Arial" w:hAnsi="Arial" w:cs="Arial"/>
          <w:sz w:val="20"/>
          <w:szCs w:val="24"/>
        </w:rPr>
      </w:pPr>
    </w:p>
    <w:p w:rsidR="00E25DF2" w:rsidRDefault="00F0464E" w:rsidP="00521C01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destacado na proposição</w:t>
      </w:r>
      <w:r w:rsidR="00E25DF2">
        <w:rPr>
          <w:rFonts w:ascii="Arial" w:hAnsi="Arial" w:cs="Arial"/>
          <w:sz w:val="24"/>
          <w:szCs w:val="24"/>
        </w:rPr>
        <w:t xml:space="preserve">, </w:t>
      </w:r>
      <w:r w:rsidR="00101EDE">
        <w:rPr>
          <w:rFonts w:ascii="Arial" w:hAnsi="Arial" w:cs="Arial"/>
          <w:sz w:val="24"/>
          <w:szCs w:val="24"/>
        </w:rPr>
        <w:t xml:space="preserve">os recursos indicados para a cobertura do crédito, terão </w:t>
      </w:r>
      <w:r w:rsidR="00E25DF2">
        <w:rPr>
          <w:rFonts w:ascii="Arial" w:hAnsi="Arial" w:cs="Arial"/>
          <w:sz w:val="24"/>
          <w:szCs w:val="24"/>
        </w:rPr>
        <w:t xml:space="preserve">por base </w:t>
      </w:r>
      <w:r w:rsidR="00101EDE">
        <w:rPr>
          <w:rFonts w:ascii="Arial" w:hAnsi="Arial" w:cs="Arial"/>
          <w:sz w:val="24"/>
          <w:szCs w:val="24"/>
        </w:rPr>
        <w:t xml:space="preserve">os resultantes do </w:t>
      </w:r>
      <w:r w:rsidR="002A2DD9">
        <w:rPr>
          <w:rFonts w:ascii="Arial" w:hAnsi="Arial" w:cs="Arial"/>
          <w:sz w:val="24"/>
          <w:szCs w:val="24"/>
        </w:rPr>
        <w:t>excesso de arrecadação</w:t>
      </w:r>
      <w:r w:rsidR="00196821">
        <w:rPr>
          <w:rFonts w:ascii="Arial" w:hAnsi="Arial" w:cs="Arial"/>
          <w:sz w:val="24"/>
          <w:szCs w:val="24"/>
        </w:rPr>
        <w:t xml:space="preserve"> </w:t>
      </w:r>
      <w:r w:rsidR="00E25DF2">
        <w:rPr>
          <w:rFonts w:ascii="Arial" w:hAnsi="Arial" w:cs="Arial"/>
          <w:sz w:val="24"/>
          <w:szCs w:val="24"/>
        </w:rPr>
        <w:t>na</w:t>
      </w:r>
      <w:r w:rsidR="00A63C91">
        <w:rPr>
          <w:rFonts w:ascii="Arial" w:hAnsi="Arial" w:cs="Arial"/>
          <w:sz w:val="24"/>
          <w:szCs w:val="24"/>
        </w:rPr>
        <w:t>s</w:t>
      </w:r>
      <w:r w:rsidR="00E25DF2">
        <w:rPr>
          <w:rFonts w:ascii="Arial" w:hAnsi="Arial" w:cs="Arial"/>
          <w:sz w:val="24"/>
          <w:szCs w:val="24"/>
        </w:rPr>
        <w:t xml:space="preserve"> fonte</w:t>
      </w:r>
      <w:r w:rsidR="00A63C91">
        <w:rPr>
          <w:rFonts w:ascii="Arial" w:hAnsi="Arial" w:cs="Arial"/>
          <w:sz w:val="24"/>
          <w:szCs w:val="24"/>
        </w:rPr>
        <w:t>s</w:t>
      </w:r>
      <w:r w:rsidR="00E25DF2">
        <w:rPr>
          <w:rFonts w:ascii="Arial" w:hAnsi="Arial" w:cs="Arial"/>
          <w:sz w:val="24"/>
          <w:szCs w:val="24"/>
        </w:rPr>
        <w:t xml:space="preserve"> de recurso</w:t>
      </w:r>
      <w:r w:rsidR="00F61256">
        <w:rPr>
          <w:rFonts w:ascii="Arial" w:hAnsi="Arial" w:cs="Arial"/>
          <w:sz w:val="24"/>
          <w:szCs w:val="24"/>
        </w:rPr>
        <w:t xml:space="preserve"> </w:t>
      </w:r>
      <w:r w:rsidR="00196821">
        <w:rPr>
          <w:rFonts w:ascii="Arial" w:hAnsi="Arial" w:cs="Arial"/>
          <w:sz w:val="24"/>
          <w:szCs w:val="24"/>
        </w:rPr>
        <w:t xml:space="preserve">da Secretaria </w:t>
      </w:r>
      <w:r w:rsidR="004A262D">
        <w:rPr>
          <w:rFonts w:ascii="Arial" w:hAnsi="Arial" w:cs="Arial"/>
          <w:sz w:val="24"/>
          <w:szCs w:val="24"/>
        </w:rPr>
        <w:t>Municipal de</w:t>
      </w:r>
      <w:r w:rsidR="006325CB">
        <w:rPr>
          <w:rFonts w:ascii="Arial" w:hAnsi="Arial" w:cs="Arial"/>
          <w:sz w:val="24"/>
          <w:szCs w:val="24"/>
        </w:rPr>
        <w:t xml:space="preserve"> Assistência Social</w:t>
      </w:r>
      <w:r w:rsidR="00F61256">
        <w:rPr>
          <w:rFonts w:ascii="Arial" w:hAnsi="Arial" w:cs="Arial"/>
          <w:sz w:val="24"/>
          <w:szCs w:val="24"/>
        </w:rPr>
        <w:t>,</w:t>
      </w:r>
      <w:r w:rsidR="00196821">
        <w:rPr>
          <w:rFonts w:ascii="Arial" w:hAnsi="Arial" w:cs="Arial"/>
          <w:sz w:val="24"/>
          <w:szCs w:val="24"/>
        </w:rPr>
        <w:t xml:space="preserve"> </w:t>
      </w:r>
      <w:r w:rsidR="00A63C91">
        <w:rPr>
          <w:rFonts w:ascii="Arial" w:hAnsi="Arial" w:cs="Arial"/>
          <w:sz w:val="24"/>
          <w:szCs w:val="24"/>
        </w:rPr>
        <w:t>situaç</w:t>
      </w:r>
      <w:r w:rsidR="006325CB">
        <w:rPr>
          <w:rFonts w:ascii="Arial" w:hAnsi="Arial" w:cs="Arial"/>
          <w:sz w:val="24"/>
          <w:szCs w:val="24"/>
        </w:rPr>
        <w:t>ão</w:t>
      </w:r>
      <w:r w:rsidR="00385518">
        <w:rPr>
          <w:rFonts w:ascii="Arial" w:hAnsi="Arial" w:cs="Arial"/>
          <w:sz w:val="24"/>
          <w:szCs w:val="24"/>
        </w:rPr>
        <w:t xml:space="preserve"> </w:t>
      </w:r>
      <w:r w:rsidR="00E25DF2">
        <w:rPr>
          <w:rFonts w:ascii="Arial" w:hAnsi="Arial" w:cs="Arial"/>
          <w:sz w:val="24"/>
          <w:szCs w:val="24"/>
        </w:rPr>
        <w:t>que encontra suporte no art. 43, § 1°,</w:t>
      </w:r>
      <w:r w:rsidR="00AD3949">
        <w:rPr>
          <w:rFonts w:ascii="Arial" w:hAnsi="Arial" w:cs="Arial"/>
          <w:sz w:val="24"/>
          <w:szCs w:val="24"/>
        </w:rPr>
        <w:t xml:space="preserve"> inc</w:t>
      </w:r>
      <w:r w:rsidR="006325CB">
        <w:rPr>
          <w:rFonts w:ascii="Arial" w:hAnsi="Arial" w:cs="Arial"/>
          <w:sz w:val="24"/>
          <w:szCs w:val="24"/>
        </w:rPr>
        <w:t>isos</w:t>
      </w:r>
      <w:r w:rsidR="00196821">
        <w:rPr>
          <w:rFonts w:ascii="Arial" w:hAnsi="Arial" w:cs="Arial"/>
          <w:sz w:val="24"/>
          <w:szCs w:val="24"/>
        </w:rPr>
        <w:t xml:space="preserve"> </w:t>
      </w:r>
      <w:r w:rsidR="00916F80">
        <w:rPr>
          <w:rFonts w:ascii="Arial" w:hAnsi="Arial" w:cs="Arial"/>
          <w:sz w:val="24"/>
          <w:szCs w:val="24"/>
        </w:rPr>
        <w:t>I</w:t>
      </w:r>
      <w:r w:rsidR="002A2DD9">
        <w:rPr>
          <w:rFonts w:ascii="Arial" w:hAnsi="Arial" w:cs="Arial"/>
          <w:sz w:val="24"/>
          <w:szCs w:val="24"/>
        </w:rPr>
        <w:t>I</w:t>
      </w:r>
      <w:r w:rsidR="00101EDE">
        <w:rPr>
          <w:rFonts w:ascii="Arial" w:hAnsi="Arial" w:cs="Arial"/>
          <w:sz w:val="24"/>
          <w:szCs w:val="24"/>
        </w:rPr>
        <w:t xml:space="preserve"> da </w:t>
      </w:r>
      <w:r w:rsidR="00E25DF2">
        <w:rPr>
          <w:rFonts w:ascii="Arial" w:hAnsi="Arial" w:cs="Arial"/>
          <w:sz w:val="24"/>
          <w:szCs w:val="24"/>
        </w:rPr>
        <w:t>Lei 4.320/1964.</w:t>
      </w:r>
    </w:p>
    <w:p w:rsidR="00135DDE" w:rsidRDefault="004A262D" w:rsidP="00521C01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Diante</w:t>
      </w:r>
      <w:r w:rsidR="001968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196821">
        <w:rPr>
          <w:rFonts w:ascii="Arial" w:hAnsi="Arial" w:cs="Arial"/>
          <w:sz w:val="24"/>
          <w:szCs w:val="24"/>
        </w:rPr>
        <w:t>o exposto</w:t>
      </w:r>
      <w:r w:rsidR="00E25DF2">
        <w:rPr>
          <w:rFonts w:ascii="Arial" w:hAnsi="Arial" w:cs="Arial"/>
          <w:sz w:val="24"/>
          <w:szCs w:val="24"/>
        </w:rPr>
        <w:t>, conclui-se que a proposição</w:t>
      </w:r>
      <w:r w:rsidR="00E25DF2" w:rsidRPr="005C7CA0">
        <w:rPr>
          <w:rFonts w:ascii="Arial" w:hAnsi="Arial" w:cs="Arial"/>
          <w:sz w:val="24"/>
          <w:szCs w:val="24"/>
        </w:rPr>
        <w:t xml:space="preserve"> </w:t>
      </w:r>
      <w:r w:rsidR="00E25DF2">
        <w:rPr>
          <w:rFonts w:ascii="Arial" w:hAnsi="Arial" w:cs="Arial"/>
          <w:sz w:val="24"/>
          <w:szCs w:val="24"/>
        </w:rPr>
        <w:t>preenche os requ</w:t>
      </w:r>
      <w:r w:rsidR="0091583D">
        <w:rPr>
          <w:rFonts w:ascii="Arial" w:hAnsi="Arial" w:cs="Arial"/>
          <w:sz w:val="24"/>
          <w:szCs w:val="24"/>
        </w:rPr>
        <w:t>isitos legais e constitucionais e está a</w:t>
      </w:r>
      <w:r w:rsidR="00E25DF2">
        <w:rPr>
          <w:rFonts w:ascii="Arial" w:hAnsi="Arial" w:cs="Arial"/>
          <w:sz w:val="24"/>
          <w:szCs w:val="24"/>
        </w:rPr>
        <w:t>pt</w:t>
      </w:r>
      <w:r w:rsidR="0091583D">
        <w:rPr>
          <w:rFonts w:ascii="Arial" w:hAnsi="Arial" w:cs="Arial"/>
          <w:sz w:val="24"/>
          <w:szCs w:val="24"/>
        </w:rPr>
        <w:t>a</w:t>
      </w:r>
      <w:r w:rsidR="00E25DF2">
        <w:rPr>
          <w:rFonts w:ascii="Arial" w:hAnsi="Arial" w:cs="Arial"/>
          <w:sz w:val="24"/>
          <w:szCs w:val="24"/>
        </w:rPr>
        <w:t xml:space="preserve"> a ser </w:t>
      </w:r>
      <w:r w:rsidR="00196821">
        <w:rPr>
          <w:rFonts w:ascii="Arial" w:hAnsi="Arial" w:cs="Arial"/>
          <w:sz w:val="24"/>
          <w:szCs w:val="24"/>
        </w:rPr>
        <w:t>apreciada</w:t>
      </w:r>
      <w:r w:rsidR="0091583D">
        <w:rPr>
          <w:rFonts w:ascii="Arial" w:hAnsi="Arial" w:cs="Arial"/>
          <w:sz w:val="24"/>
          <w:szCs w:val="24"/>
        </w:rPr>
        <w:t xml:space="preserve"> </w:t>
      </w:r>
      <w:r w:rsidR="00932A3A">
        <w:rPr>
          <w:rFonts w:ascii="Arial" w:hAnsi="Arial" w:cs="Arial"/>
          <w:sz w:val="24"/>
          <w:szCs w:val="24"/>
        </w:rPr>
        <w:t>pelo Plenário desta Casa de L</w:t>
      </w:r>
      <w:r w:rsidR="00E25DF2">
        <w:rPr>
          <w:rFonts w:ascii="Arial" w:hAnsi="Arial" w:cs="Arial"/>
          <w:sz w:val="24"/>
          <w:szCs w:val="24"/>
        </w:rPr>
        <w:t>eis.</w:t>
      </w:r>
    </w:p>
    <w:p w:rsidR="00E25DF2" w:rsidRDefault="00E25DF2" w:rsidP="00521C01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5C7CA0">
        <w:rPr>
          <w:rFonts w:ascii="Arial" w:hAnsi="Arial" w:cs="Arial"/>
          <w:sz w:val="24"/>
          <w:szCs w:val="24"/>
        </w:rPr>
        <w:t xml:space="preserve">É o </w:t>
      </w:r>
      <w:r>
        <w:rPr>
          <w:rFonts w:ascii="Arial" w:hAnsi="Arial" w:cs="Arial"/>
          <w:sz w:val="24"/>
          <w:szCs w:val="24"/>
        </w:rPr>
        <w:t>p</w:t>
      </w:r>
      <w:r w:rsidRPr="005C7CA0">
        <w:rPr>
          <w:rFonts w:ascii="Arial" w:hAnsi="Arial" w:cs="Arial"/>
          <w:sz w:val="24"/>
          <w:szCs w:val="24"/>
        </w:rPr>
        <w:t>arecer</w:t>
      </w:r>
      <w:r>
        <w:rPr>
          <w:rFonts w:ascii="Arial" w:hAnsi="Arial" w:cs="Arial"/>
          <w:sz w:val="24"/>
          <w:szCs w:val="24"/>
        </w:rPr>
        <w:t>.</w:t>
      </w:r>
    </w:p>
    <w:p w:rsidR="00E25DF2" w:rsidRDefault="00932A3A" w:rsidP="00521C01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Irati/PR, </w:t>
      </w:r>
      <w:r w:rsidR="006325CB">
        <w:rPr>
          <w:rFonts w:ascii="Arial" w:hAnsi="Arial" w:cs="Arial"/>
          <w:sz w:val="24"/>
          <w:szCs w:val="24"/>
        </w:rPr>
        <w:t>06</w:t>
      </w:r>
      <w:r w:rsidR="00E25DF2">
        <w:rPr>
          <w:rFonts w:ascii="Arial" w:hAnsi="Arial" w:cs="Arial"/>
          <w:sz w:val="24"/>
          <w:szCs w:val="24"/>
        </w:rPr>
        <w:t xml:space="preserve"> de </w:t>
      </w:r>
      <w:r w:rsidR="00A17BDE">
        <w:rPr>
          <w:rFonts w:ascii="Arial" w:hAnsi="Arial" w:cs="Arial"/>
          <w:sz w:val="24"/>
          <w:szCs w:val="24"/>
        </w:rPr>
        <w:t>ju</w:t>
      </w:r>
      <w:r w:rsidR="006325CB">
        <w:rPr>
          <w:rFonts w:ascii="Arial" w:hAnsi="Arial" w:cs="Arial"/>
          <w:sz w:val="24"/>
          <w:szCs w:val="24"/>
        </w:rPr>
        <w:t>l</w:t>
      </w:r>
      <w:r w:rsidR="00A17BDE">
        <w:rPr>
          <w:rFonts w:ascii="Arial" w:hAnsi="Arial" w:cs="Arial"/>
          <w:sz w:val="24"/>
          <w:szCs w:val="24"/>
        </w:rPr>
        <w:t>ho</w:t>
      </w:r>
      <w:r w:rsidR="002D3D13">
        <w:rPr>
          <w:rFonts w:ascii="Arial" w:hAnsi="Arial" w:cs="Arial"/>
          <w:sz w:val="24"/>
          <w:szCs w:val="24"/>
        </w:rPr>
        <w:t xml:space="preserve"> d</w:t>
      </w:r>
      <w:r w:rsidR="004E2695">
        <w:rPr>
          <w:rFonts w:ascii="Arial" w:hAnsi="Arial" w:cs="Arial"/>
          <w:sz w:val="24"/>
          <w:szCs w:val="24"/>
        </w:rPr>
        <w:t xml:space="preserve">e </w:t>
      </w:r>
      <w:r w:rsidR="00E25DF2">
        <w:rPr>
          <w:rFonts w:ascii="Arial" w:hAnsi="Arial" w:cs="Arial"/>
          <w:sz w:val="24"/>
          <w:szCs w:val="24"/>
        </w:rPr>
        <w:t>201</w:t>
      </w:r>
      <w:r w:rsidR="004A262D">
        <w:rPr>
          <w:rFonts w:ascii="Arial" w:hAnsi="Arial" w:cs="Arial"/>
          <w:sz w:val="24"/>
          <w:szCs w:val="24"/>
        </w:rPr>
        <w:t>7</w:t>
      </w:r>
      <w:r w:rsidR="00E25DF2">
        <w:rPr>
          <w:rFonts w:ascii="Arial" w:hAnsi="Arial" w:cs="Arial"/>
          <w:sz w:val="24"/>
          <w:szCs w:val="24"/>
        </w:rPr>
        <w:t>.</w:t>
      </w:r>
    </w:p>
    <w:p w:rsidR="00AD3949" w:rsidRDefault="00AD3949" w:rsidP="00521C01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E25DF2" w:rsidRDefault="00E25DF2" w:rsidP="00E25DF2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446404" w:rsidRDefault="00446404" w:rsidP="00E25DF2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E25DF2" w:rsidRPr="005C7CA0" w:rsidRDefault="003E728A" w:rsidP="00E25D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EDUARDO FREIRE GAMEIRO ZANICOTTI</w:t>
      </w:r>
    </w:p>
    <w:p w:rsidR="00E25DF2" w:rsidRPr="005C7CA0" w:rsidRDefault="00730415" w:rsidP="00E25D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Assessor Jurídico (</w:t>
      </w:r>
      <w:r w:rsidR="00E25DF2" w:rsidRPr="005C7CA0">
        <w:rPr>
          <w:rFonts w:ascii="Arial" w:hAnsi="Arial" w:cs="Arial"/>
          <w:sz w:val="24"/>
          <w:szCs w:val="24"/>
        </w:rPr>
        <w:t xml:space="preserve">OAB/PR n° </w:t>
      </w:r>
      <w:r w:rsidR="003E728A">
        <w:rPr>
          <w:rFonts w:ascii="Arial" w:hAnsi="Arial" w:cs="Arial"/>
          <w:sz w:val="24"/>
          <w:szCs w:val="24"/>
        </w:rPr>
        <w:t>55.190</w:t>
      </w:r>
      <w:r>
        <w:rPr>
          <w:rFonts w:ascii="Arial" w:hAnsi="Arial" w:cs="Arial"/>
          <w:sz w:val="24"/>
          <w:szCs w:val="24"/>
        </w:rPr>
        <w:t>)</w:t>
      </w:r>
    </w:p>
    <w:sectPr w:rsidR="00E25DF2" w:rsidRPr="005C7CA0" w:rsidSect="00070999">
      <w:headerReference w:type="default" r:id="rId6"/>
      <w:footerReference w:type="default" r:id="rId7"/>
      <w:pgSz w:w="11906" w:h="16838"/>
      <w:pgMar w:top="3196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3D6" w:rsidRDefault="00D473D6" w:rsidP="00BB5226">
      <w:pPr>
        <w:spacing w:after="0" w:line="240" w:lineRule="auto"/>
      </w:pPr>
      <w:r>
        <w:separator/>
      </w:r>
    </w:p>
  </w:endnote>
  <w:endnote w:type="continuationSeparator" w:id="0">
    <w:p w:rsidR="00D473D6" w:rsidRDefault="00D473D6" w:rsidP="00BB5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1693532"/>
      <w:docPartObj>
        <w:docPartGallery w:val="Page Numbers (Bottom of Page)"/>
        <w:docPartUnique/>
      </w:docPartObj>
    </w:sdtPr>
    <w:sdtEndPr/>
    <w:sdtContent>
      <w:p w:rsidR="00BB5226" w:rsidRDefault="00BB5226" w:rsidP="00BB5226">
        <w:pPr>
          <w:pStyle w:val="Rodap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 w:rsidR="00BA0587">
          <w:rPr>
            <w:rFonts w:ascii="Arial" w:hAnsi="Arial" w:cs="Arial"/>
            <w:noProof/>
          </w:rPr>
          <w:t>1</w:t>
        </w:r>
        <w:r>
          <w:rPr>
            <w:rFonts w:ascii="Arial" w:hAnsi="Arial" w:cs="Arial"/>
          </w:rPr>
          <w:fldChar w:fldCharType="end"/>
        </w:r>
        <w:r>
          <w:rPr>
            <w:rFonts w:ascii="Arial" w:hAnsi="Arial" w:cs="Arial"/>
          </w:rPr>
          <w:t>/3</w:t>
        </w:r>
      </w:p>
    </w:sdtContent>
  </w:sdt>
  <w:p w:rsidR="00BB5226" w:rsidRDefault="00BB522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3D6" w:rsidRDefault="00D473D6" w:rsidP="00BB5226">
      <w:pPr>
        <w:spacing w:after="0" w:line="240" w:lineRule="auto"/>
      </w:pPr>
      <w:r>
        <w:separator/>
      </w:r>
    </w:p>
  </w:footnote>
  <w:footnote w:type="continuationSeparator" w:id="0">
    <w:p w:rsidR="00D473D6" w:rsidRDefault="00D473D6" w:rsidP="00BB5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999" w:rsidRDefault="00070999">
    <w:pPr>
      <w:pStyle w:val="Cabealho"/>
    </w:pPr>
    <w:r>
      <w:rPr>
        <w:noProof/>
        <w:lang w:eastAsia="pt-BR"/>
      </w:rPr>
      <w:drawing>
        <wp:inline distT="0" distB="0" distL="0" distR="0" wp14:anchorId="3AE01A31" wp14:editId="42599C72">
          <wp:extent cx="5760085" cy="1456055"/>
          <wp:effectExtent l="0" t="0" r="0" b="0"/>
          <wp:docPr id="3" name="Imagem 3" descr="Brasão de Irati Ca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rasão de Irati Ca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1456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CA0"/>
    <w:rsid w:val="0000205F"/>
    <w:rsid w:val="00034A9C"/>
    <w:rsid w:val="00070999"/>
    <w:rsid w:val="000771FB"/>
    <w:rsid w:val="0008689C"/>
    <w:rsid w:val="000A09A5"/>
    <w:rsid w:val="000B3E26"/>
    <w:rsid w:val="000D6532"/>
    <w:rsid w:val="000E542F"/>
    <w:rsid w:val="00101EDE"/>
    <w:rsid w:val="001232C8"/>
    <w:rsid w:val="0013070C"/>
    <w:rsid w:val="00135DDE"/>
    <w:rsid w:val="001538A1"/>
    <w:rsid w:val="00154CBD"/>
    <w:rsid w:val="00170389"/>
    <w:rsid w:val="001738ED"/>
    <w:rsid w:val="00176ED8"/>
    <w:rsid w:val="00196821"/>
    <w:rsid w:val="001B40B9"/>
    <w:rsid w:val="001E0391"/>
    <w:rsid w:val="001E7C18"/>
    <w:rsid w:val="001F098C"/>
    <w:rsid w:val="00245C8C"/>
    <w:rsid w:val="002519F0"/>
    <w:rsid w:val="002A2DD9"/>
    <w:rsid w:val="002D3D13"/>
    <w:rsid w:val="002F130C"/>
    <w:rsid w:val="003256F0"/>
    <w:rsid w:val="00385518"/>
    <w:rsid w:val="003B1C58"/>
    <w:rsid w:val="003C072F"/>
    <w:rsid w:val="003E728A"/>
    <w:rsid w:val="00404418"/>
    <w:rsid w:val="00407743"/>
    <w:rsid w:val="00446404"/>
    <w:rsid w:val="00446B31"/>
    <w:rsid w:val="00453B6E"/>
    <w:rsid w:val="0046053C"/>
    <w:rsid w:val="00486DAE"/>
    <w:rsid w:val="004A262D"/>
    <w:rsid w:val="004A53A3"/>
    <w:rsid w:val="004E2695"/>
    <w:rsid w:val="00503FD2"/>
    <w:rsid w:val="005103C3"/>
    <w:rsid w:val="00521C01"/>
    <w:rsid w:val="00555118"/>
    <w:rsid w:val="00555F52"/>
    <w:rsid w:val="00594098"/>
    <w:rsid w:val="005C7CA0"/>
    <w:rsid w:val="00620180"/>
    <w:rsid w:val="006325CB"/>
    <w:rsid w:val="00650B53"/>
    <w:rsid w:val="006713D3"/>
    <w:rsid w:val="00681807"/>
    <w:rsid w:val="00686F21"/>
    <w:rsid w:val="006D4ACD"/>
    <w:rsid w:val="006E7D16"/>
    <w:rsid w:val="007225C3"/>
    <w:rsid w:val="00730415"/>
    <w:rsid w:val="00791039"/>
    <w:rsid w:val="00796AE8"/>
    <w:rsid w:val="007B0C66"/>
    <w:rsid w:val="007B10FC"/>
    <w:rsid w:val="008500A0"/>
    <w:rsid w:val="0085313B"/>
    <w:rsid w:val="00862F6B"/>
    <w:rsid w:val="0091583D"/>
    <w:rsid w:val="00916F80"/>
    <w:rsid w:val="00932A3A"/>
    <w:rsid w:val="00943A34"/>
    <w:rsid w:val="00965BF9"/>
    <w:rsid w:val="00985A11"/>
    <w:rsid w:val="0099644D"/>
    <w:rsid w:val="009B0A67"/>
    <w:rsid w:val="009B4229"/>
    <w:rsid w:val="00A17BDE"/>
    <w:rsid w:val="00A63C91"/>
    <w:rsid w:val="00A75279"/>
    <w:rsid w:val="00A80E03"/>
    <w:rsid w:val="00AD3949"/>
    <w:rsid w:val="00B720BB"/>
    <w:rsid w:val="00B90988"/>
    <w:rsid w:val="00B97FCD"/>
    <w:rsid w:val="00BA0587"/>
    <w:rsid w:val="00BB5226"/>
    <w:rsid w:val="00BD0045"/>
    <w:rsid w:val="00BD4326"/>
    <w:rsid w:val="00C86724"/>
    <w:rsid w:val="00C93436"/>
    <w:rsid w:val="00CE03BD"/>
    <w:rsid w:val="00D1547B"/>
    <w:rsid w:val="00D23605"/>
    <w:rsid w:val="00D473D6"/>
    <w:rsid w:val="00D859E6"/>
    <w:rsid w:val="00D95DD6"/>
    <w:rsid w:val="00D9792F"/>
    <w:rsid w:val="00DE1F35"/>
    <w:rsid w:val="00DF21A8"/>
    <w:rsid w:val="00E25DF2"/>
    <w:rsid w:val="00EA68E2"/>
    <w:rsid w:val="00F01E10"/>
    <w:rsid w:val="00F0464E"/>
    <w:rsid w:val="00F14882"/>
    <w:rsid w:val="00F61256"/>
    <w:rsid w:val="00F63E4B"/>
    <w:rsid w:val="00F651E9"/>
    <w:rsid w:val="00FB132E"/>
    <w:rsid w:val="00FE1959"/>
    <w:rsid w:val="00FE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847323-FEBF-40CA-8729-C46D4017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1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03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B52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5226"/>
  </w:style>
  <w:style w:type="paragraph" w:styleId="Rodap">
    <w:name w:val="footer"/>
    <w:basedOn w:val="Normal"/>
    <w:link w:val="RodapChar"/>
    <w:uiPriority w:val="99"/>
    <w:unhideWhenUsed/>
    <w:rsid w:val="00BB52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5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7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Administrativo-1</dc:creator>
  <cp:lastModifiedBy>Camara001</cp:lastModifiedBy>
  <cp:revision>2</cp:revision>
  <cp:lastPrinted>2016-11-07T16:00:00Z</cp:lastPrinted>
  <dcterms:created xsi:type="dcterms:W3CDTF">2017-07-14T17:24:00Z</dcterms:created>
  <dcterms:modified xsi:type="dcterms:W3CDTF">2017-07-14T17:24:00Z</dcterms:modified>
</cp:coreProperties>
</file>